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ECD5" w14:textId="36D50BD3" w:rsidR="00092E9D" w:rsidRDefault="00092E9D" w:rsidP="00092E9D">
      <w:pPr>
        <w:rPr>
          <w:b/>
          <w:bCs/>
        </w:rPr>
      </w:pPr>
      <w:r w:rsidRPr="004A5171">
        <w:rPr>
          <w:b/>
          <w:bCs/>
        </w:rPr>
        <w:t xml:space="preserve">Název </w:t>
      </w:r>
      <w:r>
        <w:rPr>
          <w:b/>
          <w:bCs/>
        </w:rPr>
        <w:t>předmětu</w:t>
      </w:r>
      <w:r w:rsidRPr="004A5171">
        <w:rPr>
          <w:b/>
          <w:bCs/>
        </w:rPr>
        <w:t>:</w:t>
      </w:r>
    </w:p>
    <w:p w14:paraId="2270DD74" w14:textId="63B87F1D" w:rsidR="009B7301" w:rsidRPr="00092E9D" w:rsidRDefault="00092E9D" w:rsidP="00092E9D">
      <w:pPr>
        <w:rPr>
          <w:b/>
          <w:bCs/>
          <w:color w:val="E8308A"/>
        </w:rPr>
      </w:pPr>
      <w:r w:rsidRPr="00092E9D">
        <w:rPr>
          <w:b/>
          <w:bCs/>
          <w:color w:val="E8308A"/>
        </w:rPr>
        <w:t>Po stopách osobností managementu v</w:t>
      </w:r>
      <w:r w:rsidR="009B7301">
        <w:rPr>
          <w:b/>
          <w:bCs/>
          <w:color w:val="E8308A"/>
        </w:rPr>
        <w:t> </w:t>
      </w:r>
      <w:r w:rsidRPr="00092E9D">
        <w:rPr>
          <w:b/>
          <w:bCs/>
          <w:color w:val="E8308A"/>
        </w:rPr>
        <w:t>regionu</w:t>
      </w:r>
    </w:p>
    <w:p w14:paraId="54A09AC6" w14:textId="0D3ECC77" w:rsidR="00092E9D" w:rsidRPr="004A5171" w:rsidRDefault="00092E9D" w:rsidP="00092E9D">
      <w:pPr>
        <w:rPr>
          <w:b/>
          <w:bCs/>
        </w:rPr>
      </w:pPr>
      <w:r w:rsidRPr="004A5171">
        <w:rPr>
          <w:b/>
          <w:bCs/>
        </w:rPr>
        <w:t>Anotace</w:t>
      </w:r>
      <w:r>
        <w:rPr>
          <w:b/>
          <w:bCs/>
        </w:rPr>
        <w:t xml:space="preserve"> předmětu</w:t>
      </w:r>
      <w:r w:rsidRPr="004A5171">
        <w:rPr>
          <w:b/>
          <w:bCs/>
        </w:rPr>
        <w:t>:</w:t>
      </w:r>
    </w:p>
    <w:p w14:paraId="69C689B7" w14:textId="77777777" w:rsidR="004E6B05" w:rsidRDefault="004E6B05" w:rsidP="004E6B05">
      <w:r>
        <w:t xml:space="preserve">Centrum vzdělávání a transferu znalostí Fakulty managementu VŠE připravilo pro posluchače Univerzity třetího věku přednáškový cyklus </w:t>
      </w:r>
      <w:r w:rsidRPr="00CC684E">
        <w:rPr>
          <w:b/>
        </w:rPr>
        <w:t>Po stopách osobností managementu v regionu.</w:t>
      </w:r>
      <w:r>
        <w:t xml:space="preserve"> </w:t>
      </w:r>
    </w:p>
    <w:p w14:paraId="009E271F" w14:textId="77777777" w:rsidR="004E6B05" w:rsidRDefault="004E6B05" w:rsidP="004E6B05">
      <w:r>
        <w:t>Cílem je představit vybrané kapitoly z historie Jindřichova Hradce z pohledu podnikání a významu jindřichohradeckých podnikatelů pro rozvoj města. Během přednášek budou představeny známé osobnosti, které se během staletí věnovaly v regionu řízení, plánování, organizování, vedení lidí i následné kontrole, tedy „soudobému“ managementu. Zmíněna bude i současnost oboru.</w:t>
      </w:r>
    </w:p>
    <w:p w14:paraId="16BD7DFF" w14:textId="77777777" w:rsidR="00967FB7" w:rsidRDefault="004E6B05" w:rsidP="004E6B05">
      <w:r>
        <w:t xml:space="preserve">V úvodu přednáškového cyklu zazní informace o vzniku a rozvoji podnikání na </w:t>
      </w:r>
      <w:proofErr w:type="spellStart"/>
      <w:r>
        <w:t>Jindřichohradecku</w:t>
      </w:r>
      <w:proofErr w:type="spellEnd"/>
      <w:r>
        <w:t>, o známých či méně známých firmách, podnicích a podnikatelích, kteří sehráli ve vývoji města důležitou úlohu. Přednášející představí významné osobnosti ze světa rybníkářství, nejen práci Jakuba Krčína z </w:t>
      </w:r>
      <w:proofErr w:type="spellStart"/>
      <w:r>
        <w:t>Jelčan</w:t>
      </w:r>
      <w:proofErr w:type="spellEnd"/>
      <w:r>
        <w:t xml:space="preserve">, z řízení lesnictví za generace lesníků </w:t>
      </w:r>
      <w:proofErr w:type="spellStart"/>
      <w:r>
        <w:t>Wachtelů</w:t>
      </w:r>
      <w:proofErr w:type="spellEnd"/>
      <w:r>
        <w:t xml:space="preserve">, řízení panského velkostatku a osobnost ředitele a vynálezce Karla </w:t>
      </w:r>
      <w:proofErr w:type="spellStart"/>
      <w:r>
        <w:t>Jičinského</w:t>
      </w:r>
      <w:proofErr w:type="spellEnd"/>
      <w:r>
        <w:t xml:space="preserve">, provoz jedné z nejznámějších manufaktur gobelínové dílny a zakladatelku dílny Marii </w:t>
      </w:r>
      <w:proofErr w:type="spellStart"/>
      <w:proofErr w:type="gramStart"/>
      <w:r w:rsidRPr="008911C4">
        <w:t>Hoppe</w:t>
      </w:r>
      <w:proofErr w:type="spellEnd"/>
      <w:r w:rsidR="00C35160" w:rsidRPr="008911C4">
        <w:t xml:space="preserve"> </w:t>
      </w:r>
      <w:r w:rsidRPr="008911C4">
        <w:t>- Teinitzerovou</w:t>
      </w:r>
      <w:proofErr w:type="gramEnd"/>
      <w:r>
        <w:t xml:space="preserve"> nebo vydavatele a knihtiskaře Aloise Josefa </w:t>
      </w:r>
      <w:proofErr w:type="spellStart"/>
      <w:r>
        <w:t>Landfrase</w:t>
      </w:r>
      <w:proofErr w:type="spellEnd"/>
      <w:r>
        <w:t>, prvního starostu jindřichohradecké samosprávy.</w:t>
      </w:r>
    </w:p>
    <w:p w14:paraId="4E4F8A7B" w14:textId="4B79B264" w:rsidR="004E6B05" w:rsidRDefault="004E6B05" w:rsidP="004E6B05">
      <w:r>
        <w:t xml:space="preserve">Během přednášek bude představena i činnost fotografického ateliéru Liška i významného fotografa a podnikatele Jana F. </w:t>
      </w:r>
      <w:proofErr w:type="spellStart"/>
      <w:r>
        <w:t>Langhanse</w:t>
      </w:r>
      <w:proofErr w:type="spellEnd"/>
      <w:r>
        <w:t xml:space="preserve">. Posluchači se pomyslně dostanou i do známého jindřichohradeckého obchodu U Langrů a projdou se po jindřichohradecké stezce historie průmyslu. Nebude zapomenuto ani na spojení regionu se známými živnostníky jako je Ignác </w:t>
      </w:r>
      <w:proofErr w:type="spellStart"/>
      <w:r>
        <w:t>Bobelle</w:t>
      </w:r>
      <w:proofErr w:type="spellEnd"/>
      <w:r>
        <w:t xml:space="preserve"> nebo Vojtěch </w:t>
      </w:r>
      <w:proofErr w:type="spellStart"/>
      <w:r>
        <w:t>Lanna</w:t>
      </w:r>
      <w:proofErr w:type="spellEnd"/>
      <w:r>
        <w:t xml:space="preserve"> z Českých Budějovic. Právě tam je naplánována závěrečná exkurze do nově otevřené Lannovy loděnice a do Muzea </w:t>
      </w:r>
      <w:proofErr w:type="spellStart"/>
      <w:r>
        <w:t>koněspřežky</w:t>
      </w:r>
      <w:proofErr w:type="spellEnd"/>
      <w:r>
        <w:t xml:space="preserve">. </w:t>
      </w:r>
    </w:p>
    <w:p w14:paraId="5C806FB1" w14:textId="0314DE7D" w:rsidR="004E6B05" w:rsidRDefault="004E6B05" w:rsidP="004E6B05">
      <w:r>
        <w:t xml:space="preserve">Přednášky zajišťují lektoři z Fakulty managementu VŠE, Muzea </w:t>
      </w:r>
      <w:proofErr w:type="spellStart"/>
      <w:r>
        <w:t>Jindřichohradecka</w:t>
      </w:r>
      <w:proofErr w:type="spellEnd"/>
      <w:r>
        <w:t xml:space="preserve">, Státního oblastního archivu Třeboň – oddělení správy fondů a sbírek Jindřichův Hradec, Státního okresního archivu Jindřichův Hradec, Muzea fotografie a moderních obrazových médií a </w:t>
      </w:r>
      <w:proofErr w:type="gramStart"/>
      <w:r>
        <w:t>ze</w:t>
      </w:r>
      <w:proofErr w:type="gramEnd"/>
      <w:r>
        <w:t xml:space="preserve"> Spolku přátel historie jindřichohradeckých lesů a rybníků.</w:t>
      </w:r>
    </w:p>
    <w:p w14:paraId="52A8126A" w14:textId="77777777" w:rsidR="000120C2" w:rsidRDefault="000120C2" w:rsidP="004E6B05"/>
    <w:p w14:paraId="472EB23E" w14:textId="64B1AB3B" w:rsidR="00674B80" w:rsidRDefault="00674B80" w:rsidP="00674B80">
      <w:r w:rsidRPr="002007B5">
        <w:rPr>
          <w:b/>
          <w:bCs/>
        </w:rPr>
        <w:t>Termín zahájení:</w:t>
      </w:r>
      <w:r>
        <w:t xml:space="preserve"> </w:t>
      </w:r>
      <w:r w:rsidR="00795C62">
        <w:t>14.2.2022</w:t>
      </w:r>
    </w:p>
    <w:p w14:paraId="6578D88D" w14:textId="77777777" w:rsidR="00674B80" w:rsidRDefault="00674B80" w:rsidP="00674B80">
      <w:r w:rsidRPr="007B3823">
        <w:rPr>
          <w:b/>
          <w:bCs/>
        </w:rPr>
        <w:t>Hodinová dotace:</w:t>
      </w:r>
      <w:r>
        <w:t xml:space="preserve"> 24 vyučovací hodiny</w:t>
      </w:r>
    </w:p>
    <w:p w14:paraId="681885DE" w14:textId="77777777" w:rsidR="00674B80" w:rsidRDefault="00674B80" w:rsidP="00674B80">
      <w:r w:rsidRPr="007B3823">
        <w:rPr>
          <w:b/>
          <w:bCs/>
        </w:rPr>
        <w:t>Termín výuky:</w:t>
      </w:r>
      <w:r>
        <w:t xml:space="preserve"> pondělí 10:00 – 11:30 h</w:t>
      </w:r>
    </w:p>
    <w:p w14:paraId="0FD47E07" w14:textId="2E7261E7" w:rsidR="00674B80" w:rsidRDefault="00674B80" w:rsidP="00674B80">
      <w:r w:rsidRPr="007B3823">
        <w:rPr>
          <w:b/>
          <w:bCs/>
        </w:rPr>
        <w:t>Místo výuky:</w:t>
      </w:r>
      <w:r>
        <w:t xml:space="preserve"> </w:t>
      </w:r>
      <w:r w:rsidR="000C3A18">
        <w:t>budova Fakulty managementu v Jindřichově Hradci</w:t>
      </w:r>
    </w:p>
    <w:p w14:paraId="66A975A6" w14:textId="5BEBCD14" w:rsidR="00CD31C2" w:rsidRDefault="000C3A18" w:rsidP="004E6B05">
      <w:r w:rsidRPr="000C3A18">
        <w:rPr>
          <w:b/>
          <w:bCs/>
        </w:rPr>
        <w:t>Poplatek za předmět:</w:t>
      </w:r>
      <w:r>
        <w:t xml:space="preserve"> 500 Kč</w:t>
      </w:r>
    </w:p>
    <w:p w14:paraId="002769DC" w14:textId="77777777" w:rsidR="000120C2" w:rsidRDefault="000120C2" w:rsidP="004E6B05"/>
    <w:p w14:paraId="4649CAE4" w14:textId="5DD39544" w:rsidR="004E6B05" w:rsidRPr="006E63C6" w:rsidRDefault="006E63C6">
      <w:pPr>
        <w:rPr>
          <w:b/>
          <w:bCs/>
        </w:rPr>
      </w:pPr>
      <w:r w:rsidRPr="006E63C6">
        <w:rPr>
          <w:b/>
          <w:bCs/>
        </w:rPr>
        <w:t>Osnova předmětu:</w:t>
      </w:r>
    </w:p>
    <w:tbl>
      <w:tblPr>
        <w:tblStyle w:val="Mkatabulky"/>
        <w:tblW w:w="0" w:type="auto"/>
        <w:tblBorders>
          <w:top w:val="single" w:sz="4" w:space="0" w:color="E8308A"/>
          <w:left w:val="single" w:sz="4" w:space="0" w:color="E8308A"/>
          <w:bottom w:val="single" w:sz="4" w:space="0" w:color="E8308A"/>
          <w:right w:val="single" w:sz="4" w:space="0" w:color="E8308A"/>
          <w:insideH w:val="single" w:sz="4" w:space="0" w:color="E8308A"/>
          <w:insideV w:val="single" w:sz="4" w:space="0" w:color="E8308A"/>
        </w:tblBorders>
        <w:tblLook w:val="04A0" w:firstRow="1" w:lastRow="0" w:firstColumn="1" w:lastColumn="0" w:noHBand="0" w:noVBand="1"/>
      </w:tblPr>
      <w:tblGrid>
        <w:gridCol w:w="6091"/>
        <w:gridCol w:w="2693"/>
      </w:tblGrid>
      <w:tr w:rsidR="006E63C6" w:rsidRPr="006E63C6" w14:paraId="07F726D0" w14:textId="0CD75287" w:rsidTr="00103243">
        <w:tc>
          <w:tcPr>
            <w:tcW w:w="6091" w:type="dxa"/>
          </w:tcPr>
          <w:p w14:paraId="6E031986" w14:textId="5CA1FEE8" w:rsidR="006E63C6" w:rsidRPr="006E63C6" w:rsidRDefault="006E63C6" w:rsidP="006E63C6">
            <w:pPr>
              <w:rPr>
                <w:b/>
                <w:bCs/>
              </w:rPr>
            </w:pPr>
            <w:r w:rsidRPr="006E63C6">
              <w:rPr>
                <w:b/>
                <w:bCs/>
              </w:rPr>
              <w:t>Téma</w:t>
            </w:r>
          </w:p>
        </w:tc>
        <w:tc>
          <w:tcPr>
            <w:tcW w:w="2693" w:type="dxa"/>
          </w:tcPr>
          <w:p w14:paraId="3B85B67F" w14:textId="3ED4A2AE" w:rsidR="006E63C6" w:rsidRPr="006E63C6" w:rsidRDefault="006E63C6" w:rsidP="006E63C6">
            <w:pPr>
              <w:rPr>
                <w:b/>
                <w:bCs/>
              </w:rPr>
            </w:pPr>
            <w:r w:rsidRPr="006E63C6">
              <w:rPr>
                <w:b/>
                <w:bCs/>
              </w:rPr>
              <w:t>Lektor</w:t>
            </w:r>
          </w:p>
        </w:tc>
      </w:tr>
      <w:tr w:rsidR="006E63C6" w:rsidRPr="00F40EEF" w14:paraId="14F8B7BA" w14:textId="708448B8" w:rsidTr="00103243">
        <w:tc>
          <w:tcPr>
            <w:tcW w:w="6091" w:type="dxa"/>
          </w:tcPr>
          <w:p w14:paraId="1C3E16AD" w14:textId="0EB30EFD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Vznik a rozvoj podnikání na </w:t>
            </w:r>
            <w:proofErr w:type="spellStart"/>
            <w:r w:rsidRPr="00F40EEF">
              <w:t>Jindřichohradecku</w:t>
            </w:r>
            <w:proofErr w:type="spellEnd"/>
            <w:r w:rsidRPr="00F40EEF">
              <w:t xml:space="preserve"> – známé a méně známé firmy a podniky, podnikatelé</w:t>
            </w:r>
          </w:p>
        </w:tc>
        <w:tc>
          <w:tcPr>
            <w:tcW w:w="2693" w:type="dxa"/>
          </w:tcPr>
          <w:p w14:paraId="7E71C5D9" w14:textId="77777777" w:rsidR="006E63C6" w:rsidRPr="00F40EEF" w:rsidRDefault="006E63C6" w:rsidP="006E63C6">
            <w:r>
              <w:t xml:space="preserve">Mgr. </w:t>
            </w:r>
            <w:r w:rsidRPr="00F40EEF">
              <w:t>Věra Kubátová</w:t>
            </w:r>
          </w:p>
          <w:p w14:paraId="1DE6BF65" w14:textId="0332988C" w:rsidR="006E63C6" w:rsidRPr="00F40EEF" w:rsidRDefault="006E63C6" w:rsidP="006E63C6">
            <w:r>
              <w:t>Doc.</w:t>
            </w:r>
            <w:r w:rsidR="00FD3491">
              <w:t xml:space="preserve"> Ing. Bc.</w:t>
            </w:r>
            <w:r>
              <w:t xml:space="preserve"> </w:t>
            </w:r>
            <w:r w:rsidRPr="00F40EEF">
              <w:t>Mojmír Sabolovič</w:t>
            </w:r>
            <w:r w:rsidR="00FD3491">
              <w:t>, Ph. D.</w:t>
            </w:r>
          </w:p>
        </w:tc>
      </w:tr>
      <w:tr w:rsidR="006E63C6" w:rsidRPr="00F40EEF" w14:paraId="49DE278C" w14:textId="1644D87D" w:rsidTr="00103243">
        <w:tc>
          <w:tcPr>
            <w:tcW w:w="6091" w:type="dxa"/>
          </w:tcPr>
          <w:p w14:paraId="3B305FF6" w14:textId="29F2EF6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lastRenderedPageBreak/>
              <w:t xml:space="preserve">Jindřichohradecké rybníkářství </w:t>
            </w:r>
            <w:r w:rsidRPr="008911C4">
              <w:t>a jeho</w:t>
            </w:r>
            <w:r w:rsidRPr="00F40EEF">
              <w:t xml:space="preserve"> osobnosti</w:t>
            </w:r>
          </w:p>
        </w:tc>
        <w:tc>
          <w:tcPr>
            <w:tcW w:w="2693" w:type="dxa"/>
          </w:tcPr>
          <w:p w14:paraId="6A31F32C" w14:textId="7C6AD0FA" w:rsidR="006E63C6" w:rsidRPr="00F40EEF" w:rsidRDefault="006E63C6" w:rsidP="006E63C6">
            <w:r w:rsidRPr="00F40EEF">
              <w:t>Michal Kotyza</w:t>
            </w:r>
          </w:p>
        </w:tc>
      </w:tr>
      <w:tr w:rsidR="006E63C6" w:rsidRPr="00F40EEF" w14:paraId="3EDBAC16" w14:textId="73847749" w:rsidTr="00103243">
        <w:tc>
          <w:tcPr>
            <w:tcW w:w="6091" w:type="dxa"/>
          </w:tcPr>
          <w:p w14:paraId="2572C426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Po stopách lesnického rodu </w:t>
            </w:r>
            <w:proofErr w:type="spellStart"/>
            <w:r w:rsidRPr="00F40EEF">
              <w:t>Wachtelů</w:t>
            </w:r>
            <w:proofErr w:type="spellEnd"/>
            <w:r w:rsidRPr="00F40EEF">
              <w:t xml:space="preserve"> na </w:t>
            </w:r>
            <w:proofErr w:type="spellStart"/>
            <w:r w:rsidRPr="00F40EEF">
              <w:t>Jindřichohradecku</w:t>
            </w:r>
            <w:proofErr w:type="spellEnd"/>
          </w:p>
        </w:tc>
        <w:tc>
          <w:tcPr>
            <w:tcW w:w="2693" w:type="dxa"/>
          </w:tcPr>
          <w:p w14:paraId="3BE11B8A" w14:textId="28E0036E" w:rsidR="006E63C6" w:rsidRPr="00F40EEF" w:rsidRDefault="006E63C6" w:rsidP="006E63C6">
            <w:r w:rsidRPr="00F40EEF">
              <w:t>Michal Kotyza</w:t>
            </w:r>
          </w:p>
        </w:tc>
      </w:tr>
      <w:tr w:rsidR="006E63C6" w:rsidRPr="00F40EEF" w14:paraId="58FB9419" w14:textId="47195C4E" w:rsidTr="00103243">
        <w:tc>
          <w:tcPr>
            <w:tcW w:w="6091" w:type="dxa"/>
          </w:tcPr>
          <w:p w14:paraId="12621CE7" w14:textId="6E2B48A6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>
              <w:t xml:space="preserve">JUDr. Karel </w:t>
            </w:r>
            <w:proofErr w:type="spellStart"/>
            <w:r>
              <w:t>Jičinský</w:t>
            </w:r>
            <w:proofErr w:type="spellEnd"/>
            <w:r>
              <w:t>, manažer ve službách rod</w:t>
            </w:r>
            <w:r w:rsidR="000F13A5">
              <w:t>u</w:t>
            </w:r>
            <w:r>
              <w:t xml:space="preserve"> Černínů (</w:t>
            </w:r>
            <w:proofErr w:type="gramStart"/>
            <w:r>
              <w:t>1874 – 1906</w:t>
            </w:r>
            <w:proofErr w:type="gramEnd"/>
            <w:r>
              <w:t>)</w:t>
            </w:r>
            <w:r w:rsidRPr="00F40EEF">
              <w:t> </w:t>
            </w:r>
          </w:p>
        </w:tc>
        <w:tc>
          <w:tcPr>
            <w:tcW w:w="2693" w:type="dxa"/>
          </w:tcPr>
          <w:p w14:paraId="32F7083C" w14:textId="34F04923" w:rsidR="006E63C6" w:rsidRDefault="006E63C6" w:rsidP="006E63C6">
            <w:r w:rsidRPr="00F40EEF">
              <w:t>Stanislava Nováková</w:t>
            </w:r>
          </w:p>
        </w:tc>
      </w:tr>
      <w:tr w:rsidR="006E63C6" w:rsidRPr="00F40EEF" w14:paraId="24983A0A" w14:textId="6341B358" w:rsidTr="00103243">
        <w:tc>
          <w:tcPr>
            <w:tcW w:w="6091" w:type="dxa"/>
          </w:tcPr>
          <w:p w14:paraId="0A9F8404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V obchodě U Langrů </w:t>
            </w:r>
          </w:p>
        </w:tc>
        <w:tc>
          <w:tcPr>
            <w:tcW w:w="2693" w:type="dxa"/>
          </w:tcPr>
          <w:p w14:paraId="6A8A245D" w14:textId="013283B5" w:rsidR="006E63C6" w:rsidRPr="00F40EEF" w:rsidRDefault="006E63C6" w:rsidP="006E63C6">
            <w:r>
              <w:t xml:space="preserve">MgA. </w:t>
            </w:r>
            <w:r w:rsidRPr="00F40EEF">
              <w:t xml:space="preserve">Sabina Langerová </w:t>
            </w:r>
          </w:p>
        </w:tc>
      </w:tr>
      <w:tr w:rsidR="006E63C6" w:rsidRPr="00F40EEF" w14:paraId="45B68D00" w14:textId="336C0C91" w:rsidTr="00103243">
        <w:tc>
          <w:tcPr>
            <w:tcW w:w="6091" w:type="dxa"/>
          </w:tcPr>
          <w:p w14:paraId="7C9D9DAA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>Umělecké textilní dílny Marie Teinitzerové</w:t>
            </w:r>
          </w:p>
        </w:tc>
        <w:tc>
          <w:tcPr>
            <w:tcW w:w="2693" w:type="dxa"/>
          </w:tcPr>
          <w:p w14:paraId="532AE413" w14:textId="09F36EE1" w:rsidR="006E63C6" w:rsidRPr="00F40EEF" w:rsidRDefault="006E63C6" w:rsidP="006E63C6">
            <w:r>
              <w:t xml:space="preserve">MgA. </w:t>
            </w:r>
            <w:r w:rsidRPr="00F40EEF">
              <w:t>Jakub Valášek</w:t>
            </w:r>
          </w:p>
        </w:tc>
      </w:tr>
      <w:tr w:rsidR="006E63C6" w:rsidRPr="00F40EEF" w14:paraId="5E433F2E" w14:textId="4B3B0C85" w:rsidTr="00103243">
        <w:tc>
          <w:tcPr>
            <w:tcW w:w="6091" w:type="dxa"/>
          </w:tcPr>
          <w:p w14:paraId="6A085F77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>Fotograf Liška a jeho konkurence v Jindřichově Hradci</w:t>
            </w:r>
          </w:p>
        </w:tc>
        <w:tc>
          <w:tcPr>
            <w:tcW w:w="2693" w:type="dxa"/>
          </w:tcPr>
          <w:p w14:paraId="335C1F36" w14:textId="5AF16316" w:rsidR="006E63C6" w:rsidRPr="00F40EEF" w:rsidRDefault="006E63C6" w:rsidP="006E63C6">
            <w:r>
              <w:t xml:space="preserve">Mgr. </w:t>
            </w:r>
            <w:r w:rsidRPr="00F40EEF">
              <w:t>Martin Vaněk</w:t>
            </w:r>
          </w:p>
        </w:tc>
      </w:tr>
      <w:tr w:rsidR="006E63C6" w:rsidRPr="00F40EEF" w14:paraId="2188A6F8" w14:textId="26848313" w:rsidTr="00103243">
        <w:tc>
          <w:tcPr>
            <w:tcW w:w="6091" w:type="dxa"/>
          </w:tcPr>
          <w:p w14:paraId="0A9C1970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6E63C6">
              <w:rPr>
                <w:rFonts w:ascii="Calibri" w:hAnsi="Calibri" w:cs="Calibri"/>
                <w:shd w:val="clear" w:color="auto" w:fill="FFFFFF"/>
              </w:rPr>
              <w:t xml:space="preserve">Vydavatel a knihtiskař Alois Josef </w:t>
            </w:r>
            <w:proofErr w:type="spellStart"/>
            <w:r w:rsidRPr="006E63C6">
              <w:rPr>
                <w:rFonts w:ascii="Calibri" w:hAnsi="Calibri" w:cs="Calibri"/>
                <w:shd w:val="clear" w:color="auto" w:fill="FFFFFF"/>
              </w:rPr>
              <w:t>Landfras</w:t>
            </w:r>
            <w:proofErr w:type="spellEnd"/>
            <w:r w:rsidRPr="006E63C6">
              <w:rPr>
                <w:rFonts w:ascii="Calibri" w:hAnsi="Calibri" w:cs="Calibri"/>
                <w:shd w:val="clear" w:color="auto" w:fill="FFFFFF"/>
              </w:rPr>
              <w:t>, první starosta jindřichohradecké samosprávy</w:t>
            </w:r>
          </w:p>
        </w:tc>
        <w:tc>
          <w:tcPr>
            <w:tcW w:w="2693" w:type="dxa"/>
          </w:tcPr>
          <w:p w14:paraId="44A544DF" w14:textId="797334EB" w:rsidR="006E63C6" w:rsidRPr="00F40EEF" w:rsidRDefault="006E63C6" w:rsidP="006E63C6">
            <w:pPr>
              <w:rPr>
                <w:rFonts w:ascii="Calibri" w:hAnsi="Calibri" w:cs="Calibri"/>
                <w:shd w:val="clear" w:color="auto" w:fill="FFFFFF"/>
              </w:rPr>
            </w:pPr>
            <w:r>
              <w:t xml:space="preserve">PhDr. </w:t>
            </w:r>
            <w:r w:rsidRPr="00F40EEF">
              <w:t>Štěpánka Běhalová</w:t>
            </w:r>
            <w:r>
              <w:t>, Ph.D.</w:t>
            </w:r>
          </w:p>
        </w:tc>
      </w:tr>
      <w:tr w:rsidR="006E63C6" w:rsidRPr="00F40EEF" w14:paraId="264F8871" w14:textId="283DBF22" w:rsidTr="00103243">
        <w:tc>
          <w:tcPr>
            <w:tcW w:w="6091" w:type="dxa"/>
          </w:tcPr>
          <w:p w14:paraId="0C9E0C6E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Živnostníci a obchodníci na </w:t>
            </w:r>
            <w:proofErr w:type="spellStart"/>
            <w:r w:rsidRPr="00F40EEF">
              <w:t>Jindřichohradecku</w:t>
            </w:r>
            <w:proofErr w:type="spellEnd"/>
            <w:r w:rsidRPr="00F40EEF">
              <w:t xml:space="preserve"> na přelomu 19. a 20. století. Jihočeské osobnosti </w:t>
            </w:r>
            <w:proofErr w:type="spellStart"/>
            <w:r w:rsidRPr="00F40EEF">
              <w:t>Lanna</w:t>
            </w:r>
            <w:proofErr w:type="spellEnd"/>
            <w:r w:rsidRPr="00F40EEF">
              <w:t xml:space="preserve"> – </w:t>
            </w:r>
            <w:proofErr w:type="spellStart"/>
            <w:proofErr w:type="gramStart"/>
            <w:r w:rsidRPr="00F40EEF">
              <w:t>Hardtmuth</w:t>
            </w:r>
            <w:proofErr w:type="spellEnd"/>
            <w:r w:rsidRPr="00F40EEF">
              <w:t xml:space="preserve"> - </w:t>
            </w:r>
            <w:proofErr w:type="spellStart"/>
            <w:r w:rsidRPr="00F40EEF">
              <w:t>Bobelle</w:t>
            </w:r>
            <w:proofErr w:type="spellEnd"/>
            <w:proofErr w:type="gramEnd"/>
          </w:p>
        </w:tc>
        <w:tc>
          <w:tcPr>
            <w:tcW w:w="2693" w:type="dxa"/>
          </w:tcPr>
          <w:p w14:paraId="63DA45E7" w14:textId="53C20F82" w:rsidR="006E63C6" w:rsidRPr="00F40EEF" w:rsidRDefault="006E63C6" w:rsidP="006E63C6">
            <w:r>
              <w:t xml:space="preserve">PhDr. </w:t>
            </w:r>
            <w:r w:rsidRPr="00F40EEF">
              <w:t>Helena Hálová</w:t>
            </w:r>
          </w:p>
        </w:tc>
      </w:tr>
      <w:tr w:rsidR="006E63C6" w:rsidRPr="00F40EEF" w14:paraId="5F240DF3" w14:textId="0C257D1E" w:rsidTr="00103243">
        <w:tc>
          <w:tcPr>
            <w:tcW w:w="6091" w:type="dxa"/>
          </w:tcPr>
          <w:p w14:paraId="780B28AB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František Křižík aneb Jak se rozsvítil Jindřichův Hradec </w:t>
            </w:r>
          </w:p>
        </w:tc>
        <w:tc>
          <w:tcPr>
            <w:tcW w:w="2693" w:type="dxa"/>
          </w:tcPr>
          <w:p w14:paraId="153D917D" w14:textId="7F01E1A2" w:rsidR="006E63C6" w:rsidRPr="00F40EEF" w:rsidRDefault="006E63C6" w:rsidP="006E63C6">
            <w:r w:rsidRPr="00F40EEF">
              <w:t>Stanislava Nováková</w:t>
            </w:r>
          </w:p>
        </w:tc>
      </w:tr>
      <w:tr w:rsidR="006E63C6" w:rsidRPr="00F40EEF" w14:paraId="36FF0D01" w14:textId="3E8AE9C9" w:rsidTr="00103243">
        <w:tc>
          <w:tcPr>
            <w:tcW w:w="6091" w:type="dxa"/>
          </w:tcPr>
          <w:p w14:paraId="4D7FB2E6" w14:textId="77777777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>Procházka po stezce průmyslu v Jindřichově Hradci</w:t>
            </w:r>
          </w:p>
        </w:tc>
        <w:tc>
          <w:tcPr>
            <w:tcW w:w="2693" w:type="dxa"/>
          </w:tcPr>
          <w:p w14:paraId="72379B4F" w14:textId="063A009C" w:rsidR="006E63C6" w:rsidRPr="00F40EEF" w:rsidRDefault="006E63C6" w:rsidP="006E63C6">
            <w:r>
              <w:t xml:space="preserve">MgA. </w:t>
            </w:r>
            <w:r w:rsidRPr="00F40EEF">
              <w:t>Sabina Langerová</w:t>
            </w:r>
          </w:p>
        </w:tc>
      </w:tr>
      <w:tr w:rsidR="006E63C6" w:rsidRPr="00F40EEF" w14:paraId="4A6AE2DE" w14:textId="00C88A02" w:rsidTr="00103243">
        <w:tc>
          <w:tcPr>
            <w:tcW w:w="6091" w:type="dxa"/>
          </w:tcPr>
          <w:p w14:paraId="14DBAC3A" w14:textId="67D6FA76" w:rsidR="006E63C6" w:rsidRPr="00F40EEF" w:rsidRDefault="006E63C6" w:rsidP="00103243">
            <w:pPr>
              <w:pStyle w:val="Odstavecseseznamem"/>
              <w:numPr>
                <w:ilvl w:val="0"/>
                <w:numId w:val="2"/>
              </w:numPr>
              <w:ind w:left="447" w:hanging="447"/>
            </w:pPr>
            <w:r w:rsidRPr="00F40EEF">
              <w:t xml:space="preserve">Výlet do ČB – Lannova loděnice, </w:t>
            </w:r>
            <w:r>
              <w:t>M</w:t>
            </w:r>
            <w:r w:rsidRPr="00F40EEF">
              <w:t xml:space="preserve">uzeum </w:t>
            </w:r>
            <w:proofErr w:type="spellStart"/>
            <w:r w:rsidRPr="00F40EEF">
              <w:t>koněspřežky</w:t>
            </w:r>
            <w:proofErr w:type="spellEnd"/>
            <w:r w:rsidRPr="008911C4">
              <w:t>, Lannův pomník</w:t>
            </w:r>
            <w:r w:rsidRPr="00F40EEF">
              <w:t xml:space="preserve"> na </w:t>
            </w:r>
            <w:proofErr w:type="spellStart"/>
            <w:r w:rsidRPr="00F40EEF">
              <w:t>Jemčině</w:t>
            </w:r>
            <w:proofErr w:type="spellEnd"/>
          </w:p>
        </w:tc>
        <w:tc>
          <w:tcPr>
            <w:tcW w:w="2693" w:type="dxa"/>
          </w:tcPr>
          <w:p w14:paraId="286318C4" w14:textId="7A3624C7" w:rsidR="006E63C6" w:rsidRPr="00F40EEF" w:rsidRDefault="006E63C6" w:rsidP="006E63C6">
            <w:r>
              <w:t xml:space="preserve">Mgr. </w:t>
            </w:r>
            <w:r w:rsidRPr="00F40EEF">
              <w:t>Věra Kubátová</w:t>
            </w:r>
          </w:p>
        </w:tc>
      </w:tr>
    </w:tbl>
    <w:p w14:paraId="5352B49F" w14:textId="0D4D33BD" w:rsidR="005873F4" w:rsidRDefault="005873F4" w:rsidP="00386A90">
      <w:pPr>
        <w:tabs>
          <w:tab w:val="left" w:pos="5280"/>
        </w:tabs>
      </w:pPr>
    </w:p>
    <w:sectPr w:rsidR="005873F4" w:rsidSect="009B7301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FEED" w14:textId="77777777" w:rsidR="00753DBE" w:rsidRDefault="00753DBE" w:rsidP="00092E9D">
      <w:pPr>
        <w:spacing w:after="0" w:line="240" w:lineRule="auto"/>
      </w:pPr>
      <w:r>
        <w:separator/>
      </w:r>
    </w:p>
  </w:endnote>
  <w:endnote w:type="continuationSeparator" w:id="0">
    <w:p w14:paraId="754F34BC" w14:textId="77777777" w:rsidR="00753DBE" w:rsidRDefault="00753DBE" w:rsidP="0009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5693" w14:textId="77777777" w:rsidR="00753DBE" w:rsidRDefault="00753DBE" w:rsidP="00092E9D">
      <w:pPr>
        <w:spacing w:after="0" w:line="240" w:lineRule="auto"/>
      </w:pPr>
      <w:r>
        <w:separator/>
      </w:r>
    </w:p>
  </w:footnote>
  <w:footnote w:type="continuationSeparator" w:id="0">
    <w:p w14:paraId="0B8A1075" w14:textId="77777777" w:rsidR="00753DBE" w:rsidRDefault="00753DBE" w:rsidP="0009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B786" w14:textId="3615FEE3" w:rsidR="00092E9D" w:rsidRDefault="00F2295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B9362" wp14:editId="22A9295E">
          <wp:simplePos x="0" y="0"/>
          <wp:positionH relativeFrom="column">
            <wp:posOffset>-52070</wp:posOffset>
          </wp:positionH>
          <wp:positionV relativeFrom="paragraph">
            <wp:posOffset>-173355</wp:posOffset>
          </wp:positionV>
          <wp:extent cx="1818000" cy="648000"/>
          <wp:effectExtent l="0" t="0" r="0" b="0"/>
          <wp:wrapThrough wrapText="bothSides">
            <wp:wrapPolygon edited="0">
              <wp:start x="2038" y="635"/>
              <wp:lineTo x="453" y="3176"/>
              <wp:lineTo x="1585" y="12071"/>
              <wp:lineTo x="7698" y="13976"/>
              <wp:lineTo x="7925" y="19694"/>
              <wp:lineTo x="16075" y="19694"/>
              <wp:lineTo x="16302" y="15882"/>
              <wp:lineTo x="13811" y="11435"/>
              <wp:lineTo x="13132" y="2541"/>
              <wp:lineTo x="4075" y="635"/>
              <wp:lineTo x="2038" y="635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0DB"/>
    <w:multiLevelType w:val="hybridMultilevel"/>
    <w:tmpl w:val="AA24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30D8"/>
    <w:multiLevelType w:val="hybridMultilevel"/>
    <w:tmpl w:val="5F84B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4"/>
    <w:rsid w:val="00002924"/>
    <w:rsid w:val="000120C2"/>
    <w:rsid w:val="00014BBB"/>
    <w:rsid w:val="00092E9D"/>
    <w:rsid w:val="000C3A18"/>
    <w:rsid w:val="000F13A5"/>
    <w:rsid w:val="00103243"/>
    <w:rsid w:val="0015269F"/>
    <w:rsid w:val="00155072"/>
    <w:rsid w:val="001D4627"/>
    <w:rsid w:val="002742FA"/>
    <w:rsid w:val="0030055F"/>
    <w:rsid w:val="003075A4"/>
    <w:rsid w:val="00386A90"/>
    <w:rsid w:val="003E521A"/>
    <w:rsid w:val="00405271"/>
    <w:rsid w:val="00430533"/>
    <w:rsid w:val="004552B7"/>
    <w:rsid w:val="004D17BF"/>
    <w:rsid w:val="004E6B05"/>
    <w:rsid w:val="0051408E"/>
    <w:rsid w:val="005663E4"/>
    <w:rsid w:val="005873F4"/>
    <w:rsid w:val="0059357E"/>
    <w:rsid w:val="005C656B"/>
    <w:rsid w:val="005D1498"/>
    <w:rsid w:val="006127C4"/>
    <w:rsid w:val="00627BCD"/>
    <w:rsid w:val="00674B80"/>
    <w:rsid w:val="006A6621"/>
    <w:rsid w:val="006E2AB9"/>
    <w:rsid w:val="006E63C6"/>
    <w:rsid w:val="006F20FF"/>
    <w:rsid w:val="00753DBE"/>
    <w:rsid w:val="00795C62"/>
    <w:rsid w:val="007B4B25"/>
    <w:rsid w:val="008027E3"/>
    <w:rsid w:val="008167C2"/>
    <w:rsid w:val="008911C4"/>
    <w:rsid w:val="008D6942"/>
    <w:rsid w:val="0090370A"/>
    <w:rsid w:val="00903BAF"/>
    <w:rsid w:val="0092297E"/>
    <w:rsid w:val="00927286"/>
    <w:rsid w:val="00967FB7"/>
    <w:rsid w:val="00996EF4"/>
    <w:rsid w:val="009B7301"/>
    <w:rsid w:val="009F158B"/>
    <w:rsid w:val="00A80979"/>
    <w:rsid w:val="00A81C09"/>
    <w:rsid w:val="00AB7F94"/>
    <w:rsid w:val="00B10EB8"/>
    <w:rsid w:val="00B3084F"/>
    <w:rsid w:val="00B57872"/>
    <w:rsid w:val="00B83B23"/>
    <w:rsid w:val="00C315ED"/>
    <w:rsid w:val="00C35160"/>
    <w:rsid w:val="00CB4AAD"/>
    <w:rsid w:val="00CD31C2"/>
    <w:rsid w:val="00DA1A2B"/>
    <w:rsid w:val="00DB0175"/>
    <w:rsid w:val="00DC45A7"/>
    <w:rsid w:val="00E007FC"/>
    <w:rsid w:val="00E54E48"/>
    <w:rsid w:val="00EF411D"/>
    <w:rsid w:val="00F22955"/>
    <w:rsid w:val="00F359A7"/>
    <w:rsid w:val="00F40EEF"/>
    <w:rsid w:val="00FC0F94"/>
    <w:rsid w:val="00FD3491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8CEE"/>
  <w15:chartTrackingRefBased/>
  <w15:docId w15:val="{1410EFFC-BFA6-45BE-AC91-633888E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EF4"/>
    <w:pPr>
      <w:ind w:left="720"/>
      <w:contextualSpacing/>
    </w:pPr>
  </w:style>
  <w:style w:type="table" w:styleId="Mkatabulky">
    <w:name w:val="Table Grid"/>
    <w:basedOn w:val="Normlntabulka"/>
    <w:uiPriority w:val="39"/>
    <w:rsid w:val="009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9D"/>
  </w:style>
  <w:style w:type="paragraph" w:styleId="Zpat">
    <w:name w:val="footer"/>
    <w:basedOn w:val="Normln"/>
    <w:link w:val="ZpatChar"/>
    <w:uiPriority w:val="99"/>
    <w:unhideWhenUsed/>
    <w:rsid w:val="0009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Alena Bindrová</cp:lastModifiedBy>
  <cp:revision>23</cp:revision>
  <dcterms:created xsi:type="dcterms:W3CDTF">2022-01-20T10:02:00Z</dcterms:created>
  <dcterms:modified xsi:type="dcterms:W3CDTF">2022-01-20T10:25:00Z</dcterms:modified>
</cp:coreProperties>
</file>